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7F9E" w:rsidRDefault="002B7F9E" w:rsidP="002B7F9E">
      <w:pPr>
        <w:pStyle w:val="NoSpacing"/>
        <w:tabs>
          <w:tab w:val="left" w:pos="720"/>
        </w:tabs>
        <w:jc w:val="both"/>
      </w:pPr>
      <w:r>
        <w:rPr>
          <w:u w:val="single"/>
        </w:rPr>
        <w:t>sir Thomas ROSE</w:t>
      </w:r>
      <w:r>
        <w:t xml:space="preserve">  </w:t>
      </w:r>
      <w:proofErr w:type="gramStart"/>
      <w:r>
        <w:t xml:space="preserve">   (</w:t>
      </w:r>
      <w:proofErr w:type="gramEnd"/>
      <w:r>
        <w:t>d.1509)</w:t>
      </w:r>
    </w:p>
    <w:p w:rsidR="002B7F9E" w:rsidRDefault="002B7F9E" w:rsidP="002B7F9E">
      <w:pPr>
        <w:pStyle w:val="NoSpacing"/>
        <w:tabs>
          <w:tab w:val="left" w:pos="720"/>
        </w:tabs>
        <w:jc w:val="both"/>
      </w:pPr>
      <w:r>
        <w:t xml:space="preserve">Rector of Little </w:t>
      </w:r>
      <w:proofErr w:type="spellStart"/>
      <w:r>
        <w:t>Hardres</w:t>
      </w:r>
      <w:proofErr w:type="spellEnd"/>
      <w:r>
        <w:t>, Kent.</w:t>
      </w:r>
    </w:p>
    <w:p w:rsidR="002B7F9E" w:rsidRDefault="002B7F9E" w:rsidP="002B7F9E">
      <w:pPr>
        <w:pStyle w:val="NoSpacing"/>
        <w:tabs>
          <w:tab w:val="left" w:pos="720"/>
        </w:tabs>
        <w:jc w:val="both"/>
      </w:pPr>
    </w:p>
    <w:p w:rsidR="002B7F9E" w:rsidRDefault="002B7F9E" w:rsidP="002B7F9E">
      <w:pPr>
        <w:pStyle w:val="NoSpacing"/>
        <w:tabs>
          <w:tab w:val="left" w:pos="720"/>
        </w:tabs>
        <w:jc w:val="both"/>
      </w:pPr>
    </w:p>
    <w:p w:rsidR="002B7F9E" w:rsidRDefault="002B7F9E" w:rsidP="002B7F9E">
      <w:pPr>
        <w:pStyle w:val="NoSpacing"/>
        <w:tabs>
          <w:tab w:val="left" w:pos="720"/>
        </w:tabs>
        <w:jc w:val="both"/>
      </w:pPr>
      <w:r>
        <w:tab/>
        <w:t>1509</w:t>
      </w:r>
      <w:r>
        <w:tab/>
        <w:t>Administration of his property and possessions was granted.   (Plomer p.411)</w:t>
      </w:r>
    </w:p>
    <w:p w:rsidR="002B7F9E" w:rsidRDefault="002B7F9E" w:rsidP="002B7F9E">
      <w:pPr>
        <w:pStyle w:val="NoSpacing"/>
        <w:tabs>
          <w:tab w:val="left" w:pos="720"/>
        </w:tabs>
        <w:jc w:val="both"/>
      </w:pPr>
    </w:p>
    <w:p w:rsidR="002B7F9E" w:rsidRDefault="002B7F9E" w:rsidP="002B7F9E">
      <w:pPr>
        <w:pStyle w:val="NoSpacing"/>
        <w:tabs>
          <w:tab w:val="left" w:pos="720"/>
        </w:tabs>
        <w:jc w:val="both"/>
      </w:pPr>
    </w:p>
    <w:p w:rsidR="002B7F9E" w:rsidRDefault="002B7F9E" w:rsidP="002B7F9E">
      <w:pPr>
        <w:pStyle w:val="NoSpacing"/>
        <w:tabs>
          <w:tab w:val="left" w:pos="720"/>
        </w:tabs>
        <w:jc w:val="both"/>
      </w:pPr>
      <w:r>
        <w:t>20 August 2016</w:t>
      </w:r>
    </w:p>
    <w:p w:rsidR="006B2F86" w:rsidRPr="00E71FC3" w:rsidRDefault="002B7F9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7F9E" w:rsidRDefault="002B7F9E" w:rsidP="00E71FC3">
      <w:pPr>
        <w:spacing w:after="0" w:line="240" w:lineRule="auto"/>
      </w:pPr>
      <w:r>
        <w:separator/>
      </w:r>
    </w:p>
  </w:endnote>
  <w:endnote w:type="continuationSeparator" w:id="0">
    <w:p w:rsidR="002B7F9E" w:rsidRDefault="002B7F9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7F9E" w:rsidRDefault="002B7F9E" w:rsidP="00E71FC3">
      <w:pPr>
        <w:spacing w:after="0" w:line="240" w:lineRule="auto"/>
      </w:pPr>
      <w:r>
        <w:separator/>
      </w:r>
    </w:p>
  </w:footnote>
  <w:footnote w:type="continuationSeparator" w:id="0">
    <w:p w:rsidR="002B7F9E" w:rsidRDefault="002B7F9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F9E"/>
    <w:rsid w:val="001A7C09"/>
    <w:rsid w:val="002B7F9E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FD2A6D0-C2DC-485A-8291-284A3518D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2016-08-27T19:40:00Z</dcterms:created>
  <dcterms:modified xsi:type="dcterms:W3CDTF">2016-08-27T19:41:00Z</dcterms:modified>
</cp:coreProperties>
</file>